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  <w:b/>
        </w:rPr>
        <w:t>BIJLAGE 2:</w:t>
      </w:r>
    </w:p>
    <w:p w:rsidR="00567C4C" w:rsidRPr="00567C4C" w:rsidRDefault="00567C4C" w:rsidP="00567C4C">
      <w:pPr>
        <w:rPr>
          <w:rFonts w:eastAsia="Calibri"/>
        </w:rPr>
      </w:pP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  <w:b/>
        </w:rPr>
        <w:t>2.1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  <w:b/>
        </w:rPr>
        <w:t>Vergoedingen / Raamovereenkomst: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2.1.1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Beschikbaarheid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………/jaar;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2.1.2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Stalling per Mobiele Noodpomp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.……./jaar;</w:t>
      </w:r>
    </w:p>
    <w:p w:rsidR="00567C4C" w:rsidRPr="00567C4C" w:rsidRDefault="00567C4C" w:rsidP="00567C4C">
      <w:pPr>
        <w:rPr>
          <w:rFonts w:eastAsia="Calibri"/>
        </w:rPr>
      </w:pP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  <w:b/>
        </w:rPr>
        <w:t>2.2</w:t>
      </w:r>
      <w:r w:rsidRPr="00567C4C">
        <w:rPr>
          <w:rFonts w:eastAsia="Calibri"/>
          <w:b/>
        </w:rPr>
        <w:tab/>
      </w:r>
      <w:r w:rsidRPr="00567C4C">
        <w:rPr>
          <w:rFonts w:eastAsia="Calibri"/>
          <w:b/>
        </w:rPr>
        <w:tab/>
        <w:t>Tarieven materieel bij inzet: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2.2.1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Tractor tot en met 155 pk (zonder bemanning)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</w:t>
      </w:r>
      <w:r w:rsidR="003428E2">
        <w:rPr>
          <w:rFonts w:eastAsia="Calibri"/>
        </w:rPr>
        <w:t>2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Tractor &gt;155 pk(zonder bemanning)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</w:t>
      </w:r>
      <w:r w:rsidR="003428E2">
        <w:rPr>
          <w:rFonts w:eastAsia="Calibri"/>
        </w:rPr>
        <w:t>3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Shovel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</w:t>
      </w:r>
      <w:r w:rsidR="003428E2">
        <w:rPr>
          <w:rFonts w:eastAsia="Calibri"/>
        </w:rPr>
        <w:t>4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Vrachtwagen (met autokraan)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</w:t>
      </w:r>
      <w:r w:rsidR="003428E2">
        <w:rPr>
          <w:rFonts w:eastAsia="Calibri"/>
        </w:rPr>
        <w:t>5</w:t>
      </w:r>
      <w:r w:rsidRPr="00567C4C">
        <w:rPr>
          <w:rFonts w:eastAsia="Calibri"/>
        </w:rPr>
        <w:t xml:space="preserve"> 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Vrachtwagen met dieplader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</w:t>
      </w:r>
      <w:r w:rsidR="003428E2">
        <w:rPr>
          <w:rFonts w:eastAsia="Calibri"/>
        </w:rPr>
        <w:t>6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Aanhangwagen / bandenwagen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</w:t>
      </w:r>
      <w:r w:rsidR="003428E2">
        <w:rPr>
          <w:rFonts w:eastAsia="Calibri"/>
        </w:rPr>
        <w:t>7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Hydraulische kraan tot 9 ton (mobiel)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</w:t>
      </w:r>
      <w:r w:rsidR="003428E2">
        <w:rPr>
          <w:rFonts w:eastAsia="Calibri"/>
        </w:rPr>
        <w:t>8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Hydraulische kraan &gt; 9 ton (mobiel)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</w:t>
      </w:r>
      <w:r w:rsidR="003428E2">
        <w:rPr>
          <w:rFonts w:eastAsia="Calibri"/>
        </w:rPr>
        <w:t>9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Hydraulische kraan (rups)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2.2.1</w:t>
      </w:r>
      <w:r w:rsidR="003428E2">
        <w:rPr>
          <w:rFonts w:eastAsia="Calibri"/>
        </w:rPr>
        <w:t>0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Mini-graver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2.2.1</w:t>
      </w:r>
      <w:r w:rsidR="003428E2">
        <w:rPr>
          <w:rFonts w:eastAsia="Calibri"/>
        </w:rPr>
        <w:t>1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proofErr w:type="spellStart"/>
      <w:r w:rsidRPr="00567C4C">
        <w:rPr>
          <w:rFonts w:eastAsia="Calibri"/>
        </w:rPr>
        <w:t>Verreiker</w:t>
      </w:r>
      <w:proofErr w:type="spellEnd"/>
      <w:r w:rsidRPr="00567C4C">
        <w:rPr>
          <w:rFonts w:eastAsia="Calibri"/>
        </w:rPr>
        <w:t xml:space="preserve"> incl. </w:t>
      </w:r>
      <w:proofErr w:type="spellStart"/>
      <w:r w:rsidRPr="00567C4C">
        <w:rPr>
          <w:rFonts w:eastAsia="Calibri"/>
        </w:rPr>
        <w:t>jip</w:t>
      </w:r>
      <w:proofErr w:type="spellEnd"/>
      <w:r w:rsidRPr="00567C4C">
        <w:rPr>
          <w:rFonts w:eastAsia="Calibri"/>
        </w:rPr>
        <w:t xml:space="preserve"> e.d. 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="00C3784D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2.2.1</w:t>
      </w:r>
      <w:r w:rsidR="003428E2">
        <w:rPr>
          <w:rFonts w:eastAsia="Calibri"/>
        </w:rPr>
        <w:t>2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Pomp …. (incl. tractor; zonder bemanning)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2.2.1</w:t>
      </w:r>
      <w:r w:rsidR="003428E2">
        <w:rPr>
          <w:rFonts w:eastAsia="Calibri"/>
        </w:rPr>
        <w:t>3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Verkeersmaatregelen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nacalculatie;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2.2.1</w:t>
      </w:r>
      <w:r w:rsidR="003428E2">
        <w:rPr>
          <w:rFonts w:eastAsia="Calibri"/>
        </w:rPr>
        <w:t>4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Bouwhekken ter beveiliging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……../st/uur;</w:t>
      </w:r>
    </w:p>
    <w:p w:rsidR="00567C4C" w:rsidRPr="00567C4C" w:rsidRDefault="00567C4C" w:rsidP="00567C4C">
      <w:pPr>
        <w:rPr>
          <w:rFonts w:eastAsia="Calibri"/>
        </w:rPr>
      </w:pPr>
    </w:p>
    <w:p w:rsidR="007E2094" w:rsidRPr="00FF372D" w:rsidRDefault="00567C4C" w:rsidP="007E2094">
      <w:pPr>
        <w:rPr>
          <w:rFonts w:eastAsia="Calibri"/>
        </w:rPr>
      </w:pPr>
      <w:r w:rsidRPr="00567C4C">
        <w:rPr>
          <w:rFonts w:eastAsia="Calibri"/>
        </w:rPr>
        <w:t xml:space="preserve">Indien niet specifiek genoemd, zijn de uurtarieven materieel, behoudens tractoren, </w:t>
      </w:r>
      <w:r w:rsidR="007E2094">
        <w:rPr>
          <w:rFonts w:eastAsia="Calibri"/>
        </w:rPr>
        <w:t>a</w:t>
      </w:r>
      <w:r w:rsidR="007E2094" w:rsidRPr="00FF372D">
        <w:rPr>
          <w:rFonts w:eastAsia="Calibri"/>
        </w:rPr>
        <w:t>ll-in tarieven conform paragraaf  8.</w:t>
      </w:r>
      <w:r w:rsidR="007E2094">
        <w:rPr>
          <w:rFonts w:eastAsia="Calibri"/>
        </w:rPr>
        <w:t>1</w:t>
      </w:r>
      <w:r w:rsidR="007E2094" w:rsidRPr="00FF372D">
        <w:rPr>
          <w:rFonts w:eastAsia="Calibri"/>
        </w:rPr>
        <w:t>.1  van de Inschrijvingsleidraad.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Verbruikte brandstof tractoren zal separaat tegen de op dat moment geldende tarieven worden afgerekend.</w:t>
      </w:r>
    </w:p>
    <w:p w:rsidR="00567C4C" w:rsidRPr="00567C4C" w:rsidRDefault="00567C4C" w:rsidP="00567C4C">
      <w:pPr>
        <w:rPr>
          <w:rFonts w:eastAsia="Calibri"/>
        </w:rPr>
      </w:pP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  <w:b/>
        </w:rPr>
        <w:t>2.3</w:t>
      </w:r>
      <w:r w:rsidRPr="00567C4C">
        <w:rPr>
          <w:rFonts w:eastAsia="Calibri"/>
          <w:b/>
        </w:rPr>
        <w:tab/>
      </w:r>
      <w:r w:rsidRPr="00567C4C">
        <w:rPr>
          <w:rFonts w:eastAsia="Calibri"/>
          <w:b/>
        </w:rPr>
        <w:tab/>
        <w:t>Manuurtarieven bij inzet:</w:t>
      </w:r>
    </w:p>
    <w:p w:rsidR="003428E2" w:rsidRDefault="00567C4C" w:rsidP="00567C4C">
      <w:pPr>
        <w:rPr>
          <w:rFonts w:eastAsia="Calibri"/>
        </w:rPr>
      </w:pPr>
      <w:r w:rsidRPr="00567C4C">
        <w:rPr>
          <w:rFonts w:eastAsia="Calibri"/>
        </w:rPr>
        <w:t>2.3.1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Manuur</w:t>
      </w:r>
      <w:r w:rsidR="003428E2">
        <w:rPr>
          <w:rFonts w:eastAsia="Calibri"/>
        </w:rPr>
        <w:t xml:space="preserve"> </w:t>
      </w:r>
    </w:p>
    <w:p w:rsidR="00567C4C" w:rsidRPr="00567C4C" w:rsidRDefault="003428E2" w:rsidP="003428E2">
      <w:pPr>
        <w:ind w:left="708" w:firstLine="708"/>
        <w:rPr>
          <w:rFonts w:eastAsia="Calibri"/>
        </w:rPr>
      </w:pPr>
      <w:r>
        <w:rPr>
          <w:rFonts w:eastAsia="Calibri"/>
        </w:rPr>
        <w:t>(1 tarief voor al het in te zetten personeel)</w:t>
      </w:r>
      <w:r w:rsidR="00567C4C" w:rsidRPr="00567C4C">
        <w:rPr>
          <w:rFonts w:eastAsia="Calibri"/>
        </w:rPr>
        <w:tab/>
      </w:r>
      <w:r>
        <w:rPr>
          <w:rFonts w:eastAsia="Calibri"/>
        </w:rPr>
        <w:tab/>
      </w:r>
      <w:r w:rsidR="00567C4C" w:rsidRPr="00567C4C">
        <w:rPr>
          <w:rFonts w:eastAsia="Calibri"/>
        </w:rPr>
        <w:t>€  ……../uur;</w:t>
      </w: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>2.3.</w:t>
      </w:r>
      <w:r w:rsidR="003428E2">
        <w:rPr>
          <w:rFonts w:eastAsia="Calibri"/>
        </w:rPr>
        <w:t>2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Voorman / uitvoerder / planner</w:t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</w:r>
      <w:r w:rsidRPr="00567C4C">
        <w:rPr>
          <w:rFonts w:eastAsia="Calibri"/>
        </w:rPr>
        <w:tab/>
        <w:t>€  ……../uur;</w:t>
      </w:r>
    </w:p>
    <w:p w:rsidR="00567C4C" w:rsidRPr="00567C4C" w:rsidRDefault="00567C4C" w:rsidP="00567C4C">
      <w:pPr>
        <w:rPr>
          <w:rFonts w:eastAsia="Calibri"/>
        </w:rPr>
      </w:pP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</w:rPr>
        <w:t xml:space="preserve">Manuurtarieven zijn </w:t>
      </w:r>
      <w:r w:rsidRPr="00567C4C">
        <w:rPr>
          <w:rFonts w:eastAsia="Calibri"/>
          <w:i/>
        </w:rPr>
        <w:t>incl. verzekeringen, sociale lasten en bijkomende kosten.</w:t>
      </w:r>
    </w:p>
    <w:p w:rsidR="00567C4C" w:rsidRPr="00567C4C" w:rsidRDefault="00567C4C" w:rsidP="00567C4C">
      <w:pPr>
        <w:rPr>
          <w:rFonts w:eastAsia="Calibri"/>
        </w:rPr>
      </w:pPr>
    </w:p>
    <w:p w:rsidR="00567C4C" w:rsidRPr="00567C4C" w:rsidRDefault="00567C4C" w:rsidP="00567C4C">
      <w:pPr>
        <w:rPr>
          <w:rFonts w:eastAsia="Calibri"/>
        </w:rPr>
      </w:pPr>
      <w:r w:rsidRPr="00567C4C">
        <w:rPr>
          <w:rFonts w:eastAsia="Calibri"/>
          <w:b/>
        </w:rPr>
        <w:t>2.4</w:t>
      </w:r>
      <w:r w:rsidRPr="00567C4C">
        <w:rPr>
          <w:rFonts w:eastAsia="Calibri"/>
          <w:b/>
        </w:rPr>
        <w:tab/>
      </w:r>
      <w:r w:rsidRPr="00567C4C">
        <w:rPr>
          <w:rFonts w:eastAsia="Calibri"/>
          <w:b/>
        </w:rPr>
        <w:tab/>
        <w:t>Toeslag bijzondere uren conform cao Bouw &amp; Infra: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047"/>
        <w:gridCol w:w="1023"/>
        <w:gridCol w:w="1023"/>
        <w:gridCol w:w="1024"/>
        <w:gridCol w:w="1024"/>
        <w:gridCol w:w="1024"/>
        <w:gridCol w:w="1024"/>
        <w:gridCol w:w="1024"/>
      </w:tblGrid>
      <w:tr w:rsidR="00567C4C" w:rsidRPr="00567C4C" w:rsidTr="00A5161A">
        <w:tc>
          <w:tcPr>
            <w:tcW w:w="2047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Tijdstip</w:t>
            </w:r>
          </w:p>
        </w:tc>
        <w:tc>
          <w:tcPr>
            <w:tcW w:w="1023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MA</w:t>
            </w:r>
          </w:p>
        </w:tc>
        <w:tc>
          <w:tcPr>
            <w:tcW w:w="1023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DI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WO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DO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VR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ZA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ZO</w:t>
            </w:r>
          </w:p>
        </w:tc>
      </w:tr>
      <w:tr w:rsidR="00567C4C" w:rsidRPr="00567C4C" w:rsidTr="00A5161A">
        <w:tc>
          <w:tcPr>
            <w:tcW w:w="2047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00.00 – 07.00</w:t>
            </w:r>
          </w:p>
        </w:tc>
        <w:tc>
          <w:tcPr>
            <w:tcW w:w="1023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100%</w:t>
            </w:r>
          </w:p>
        </w:tc>
        <w:tc>
          <w:tcPr>
            <w:tcW w:w="1023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30%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30%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30%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30%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50%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75%</w:t>
            </w:r>
          </w:p>
        </w:tc>
      </w:tr>
      <w:tr w:rsidR="00567C4C" w:rsidRPr="00567C4C" w:rsidTr="00A5161A">
        <w:tc>
          <w:tcPr>
            <w:tcW w:w="2047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19.00 – 24.00</w:t>
            </w:r>
          </w:p>
        </w:tc>
        <w:tc>
          <w:tcPr>
            <w:tcW w:w="1023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30%</w:t>
            </w:r>
          </w:p>
        </w:tc>
        <w:tc>
          <w:tcPr>
            <w:tcW w:w="1023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30%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30%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30%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50%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75%</w:t>
            </w:r>
          </w:p>
        </w:tc>
        <w:tc>
          <w:tcPr>
            <w:tcW w:w="1024" w:type="dxa"/>
          </w:tcPr>
          <w:p w:rsidR="00567C4C" w:rsidRPr="00567C4C" w:rsidRDefault="00567C4C" w:rsidP="00567C4C">
            <w:pPr>
              <w:rPr>
                <w:rFonts w:eastAsia="Calibri"/>
              </w:rPr>
            </w:pPr>
            <w:r w:rsidRPr="00567C4C">
              <w:rPr>
                <w:rFonts w:eastAsia="Calibri"/>
              </w:rPr>
              <w:t>100%</w:t>
            </w:r>
          </w:p>
        </w:tc>
      </w:tr>
    </w:tbl>
    <w:p w:rsidR="00BC7412" w:rsidRDefault="00BC7412">
      <w:pPr>
        <w:rPr>
          <w:szCs w:val="20"/>
        </w:rPr>
      </w:pPr>
      <w:bookmarkStart w:id="0" w:name="_GoBack"/>
      <w:bookmarkEnd w:id="0"/>
    </w:p>
    <w:sectPr w:rsidR="00BC7412" w:rsidSect="00A01770">
      <w:pgSz w:w="11906" w:h="16838"/>
      <w:pgMar w:top="1701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C4C"/>
    <w:rsid w:val="000F1EF4"/>
    <w:rsid w:val="00261293"/>
    <w:rsid w:val="00313EA7"/>
    <w:rsid w:val="003428E2"/>
    <w:rsid w:val="0041554B"/>
    <w:rsid w:val="00567C4C"/>
    <w:rsid w:val="005F08B8"/>
    <w:rsid w:val="007E2094"/>
    <w:rsid w:val="009E148E"/>
    <w:rsid w:val="00A01770"/>
    <w:rsid w:val="00BC7412"/>
    <w:rsid w:val="00C36C1A"/>
    <w:rsid w:val="00C3784D"/>
    <w:rsid w:val="00D24392"/>
    <w:rsid w:val="00E472BF"/>
    <w:rsid w:val="00F0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nl-NL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E148E"/>
    <w:rPr>
      <w:rFonts w:ascii="Verdana" w:hAnsi="Verdana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9E14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E148E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semiHidden/>
    <w:rsid w:val="009E148E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9E14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raster">
    <w:name w:val="Table Grid"/>
    <w:basedOn w:val="Standaardtabel"/>
    <w:rsid w:val="00567C4C"/>
    <w:pPr>
      <w:tabs>
        <w:tab w:val="left" w:pos="-1440"/>
        <w:tab w:val="left" w:pos="-720"/>
        <w:tab w:val="left" w:pos="0"/>
        <w:tab w:val="left" w:pos="380"/>
      </w:tabs>
      <w:spacing w:line="240" w:lineRule="auto"/>
    </w:pPr>
    <w:rPr>
      <w:rFonts w:ascii="Verdana" w:eastAsia="Times New Roman" w:hAnsi="Verdana" w:cs="Times New Roman"/>
      <w:sz w:val="22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1554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1554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1554B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1554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1554B"/>
    <w:rPr>
      <w:rFonts w:ascii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155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155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nl-NL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E148E"/>
    <w:rPr>
      <w:rFonts w:ascii="Verdana" w:hAnsi="Verdana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9E14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E148E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semiHidden/>
    <w:rsid w:val="009E148E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9E14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raster">
    <w:name w:val="Table Grid"/>
    <w:basedOn w:val="Standaardtabel"/>
    <w:rsid w:val="00567C4C"/>
    <w:pPr>
      <w:tabs>
        <w:tab w:val="left" w:pos="-1440"/>
        <w:tab w:val="left" w:pos="-720"/>
        <w:tab w:val="left" w:pos="0"/>
        <w:tab w:val="left" w:pos="380"/>
      </w:tabs>
      <w:spacing w:line="240" w:lineRule="auto"/>
    </w:pPr>
    <w:rPr>
      <w:rFonts w:ascii="Verdana" w:eastAsia="Times New Roman" w:hAnsi="Verdana" w:cs="Times New Roman"/>
      <w:sz w:val="22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1554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1554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1554B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1554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1554B"/>
    <w:rPr>
      <w:rFonts w:ascii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155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155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Rijnlan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7EB35C98.dotm</Template>
  <TotalTime>3</TotalTime>
  <Pages>1</Pages>
  <Words>234</Words>
  <Characters>1354</Characters>
  <Application>Microsoft Office Word</Application>
  <DocSecurity>0</DocSecurity>
  <Lines>67</Lines>
  <Paragraphs>61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rmensink</dc:creator>
  <cp:lastModifiedBy>jsteinmeier</cp:lastModifiedBy>
  <cp:revision>4</cp:revision>
  <cp:lastPrinted>2018-07-11T13:10:00Z</cp:lastPrinted>
  <dcterms:created xsi:type="dcterms:W3CDTF">2018-07-11T15:02:00Z</dcterms:created>
  <dcterms:modified xsi:type="dcterms:W3CDTF">2018-09-13T12:13:00Z</dcterms:modified>
</cp:coreProperties>
</file>